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A3F" w:rsidRDefault="00481A3F" w:rsidP="00481A3F">
      <w:pPr>
        <w:jc w:val="center"/>
      </w:pPr>
      <w:r>
        <w:rPr>
          <w:b/>
        </w:rPr>
        <w:t xml:space="preserve">Exercise:  </w:t>
      </w:r>
      <w:r w:rsidR="00C208BE">
        <w:rPr>
          <w:b/>
        </w:rPr>
        <w:t>How to Write a</w:t>
      </w:r>
      <w:r w:rsidRPr="00481A3F">
        <w:rPr>
          <w:b/>
        </w:rPr>
        <w:t xml:space="preserve"> Paragraph</w:t>
      </w:r>
    </w:p>
    <w:p w:rsidR="00481A3F" w:rsidRDefault="00481A3F" w:rsidP="00481A3F">
      <w:pPr>
        <w:jc w:val="center"/>
      </w:pPr>
    </w:p>
    <w:p w:rsidR="00DF47CB" w:rsidRDefault="00DF47CB" w:rsidP="00DF47CB"/>
    <w:p w:rsidR="00DF47CB" w:rsidRPr="00DF47CB" w:rsidRDefault="00DF47CB" w:rsidP="00DF47CB">
      <w:pPr>
        <w:rPr>
          <w:u w:val="single"/>
        </w:rPr>
      </w:pPr>
      <w:r w:rsidRPr="00DF47CB">
        <w:rPr>
          <w:u w:val="single"/>
        </w:rPr>
        <w:t>In short:</w:t>
      </w:r>
    </w:p>
    <w:p w:rsidR="00DF47CB" w:rsidRDefault="00DF47CB" w:rsidP="00481A3F">
      <w:pPr>
        <w:jc w:val="center"/>
      </w:pPr>
      <w:r>
        <w:rPr>
          <w:noProof/>
        </w:rPr>
        <w:drawing>
          <wp:inline distT="0" distB="0" distL="0" distR="0">
            <wp:extent cx="5486400" cy="1714500"/>
            <wp:effectExtent l="25400" t="0" r="0" b="0"/>
            <wp:docPr id="1" name="Picture 1" descr="Macintosh HD:Users:pamelabradley:Desktop:Screen Shot 2013-11-13 at 9.39.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melabradley:Desktop:Screen Shot 2013-11-13 at 9.39.24 AM.png"/>
                    <pic:cNvPicPr>
                      <a:picLocks noChangeAspect="1" noChangeArrowheads="1"/>
                    </pic:cNvPicPr>
                  </pic:nvPicPr>
                  <pic:blipFill>
                    <a:blip r:embed="rId5"/>
                    <a:srcRect/>
                    <a:stretch>
                      <a:fillRect/>
                    </a:stretch>
                  </pic:blipFill>
                  <pic:spPr bwMode="auto">
                    <a:xfrm>
                      <a:off x="0" y="0"/>
                      <a:ext cx="5486400" cy="1714500"/>
                    </a:xfrm>
                    <a:prstGeom prst="rect">
                      <a:avLst/>
                    </a:prstGeom>
                    <a:noFill/>
                    <a:ln w="9525">
                      <a:noFill/>
                      <a:miter lim="800000"/>
                      <a:headEnd/>
                      <a:tailEnd/>
                    </a:ln>
                  </pic:spPr>
                </pic:pic>
              </a:graphicData>
            </a:graphic>
          </wp:inline>
        </w:drawing>
      </w:r>
    </w:p>
    <w:p w:rsidR="00DF47CB" w:rsidRDefault="00DF47CB" w:rsidP="00481A3F">
      <w:pPr>
        <w:jc w:val="center"/>
      </w:pPr>
    </w:p>
    <w:p w:rsidR="00DF47CB" w:rsidRPr="00DF47CB" w:rsidRDefault="00DF47CB" w:rsidP="00DF47CB">
      <w:pPr>
        <w:rPr>
          <w:u w:val="single"/>
        </w:rPr>
      </w:pPr>
      <w:r w:rsidRPr="00DF47CB">
        <w:rPr>
          <w:u w:val="single"/>
        </w:rPr>
        <w:t>In Practice:</w:t>
      </w:r>
    </w:p>
    <w:p w:rsidR="00481A3F" w:rsidRDefault="00481A3F" w:rsidP="00481A3F">
      <w:pPr>
        <w:jc w:val="center"/>
      </w:pPr>
    </w:p>
    <w:p w:rsidR="00983F6C" w:rsidRDefault="00481A3F" w:rsidP="00481A3F">
      <w:pPr>
        <w:pStyle w:val="ListParagraph"/>
        <w:numPr>
          <w:ilvl w:val="0"/>
          <w:numId w:val="1"/>
        </w:numPr>
      </w:pPr>
      <w:r>
        <w:t xml:space="preserve">Read and reread the </w:t>
      </w:r>
      <w:r w:rsidR="00B766FF">
        <w:t xml:space="preserve">selection, </w:t>
      </w:r>
      <w:r>
        <w:t>question</w:t>
      </w:r>
      <w:r w:rsidR="00B766FF">
        <w:t>,</w:t>
      </w:r>
      <w:r>
        <w:t xml:space="preserve"> or prompt.  Identify the task, what you are being asked to do.  </w:t>
      </w:r>
      <w:r w:rsidR="00B766FF">
        <w:t>I</w:t>
      </w:r>
    </w:p>
    <w:p w:rsidR="00983F6C" w:rsidRDefault="00B766FF" w:rsidP="00481A3F">
      <w:pPr>
        <w:pStyle w:val="ListParagraph"/>
        <w:numPr>
          <w:ilvl w:val="0"/>
          <w:numId w:val="1"/>
        </w:numPr>
      </w:pPr>
      <w:proofErr w:type="spellStart"/>
      <w:proofErr w:type="gramStart"/>
      <w:r>
        <w:t>dentify</w:t>
      </w:r>
      <w:proofErr w:type="spellEnd"/>
      <w:proofErr w:type="gramEnd"/>
      <w:r>
        <w:t xml:space="preserve"> important ideas and implications in the text.  These ideas may be embedded in the text or only implied, requiring you to extract the meaning.  In English, these may be structural, symbolic, thematic, </w:t>
      </w:r>
      <w:r w:rsidR="00983F6C">
        <w:t xml:space="preserve">profound, </w:t>
      </w:r>
      <w:r>
        <w:t>etc.</w:t>
      </w:r>
    </w:p>
    <w:p w:rsidR="00983F6C" w:rsidRDefault="00481A3F" w:rsidP="00983F6C">
      <w:pPr>
        <w:pStyle w:val="ListParagraph"/>
        <w:numPr>
          <w:ilvl w:val="0"/>
          <w:numId w:val="1"/>
        </w:numPr>
      </w:pPr>
      <w:r>
        <w:t>Express an impo</w:t>
      </w:r>
      <w:r w:rsidR="00983F6C">
        <w:t>rtant issue existing</w:t>
      </w:r>
      <w:r w:rsidR="00B766FF">
        <w:t xml:space="preserve"> within the ideas you have identified.</w:t>
      </w:r>
    </w:p>
    <w:p w:rsidR="001D4805" w:rsidRDefault="00983F6C" w:rsidP="001D4805">
      <w:pPr>
        <w:pStyle w:val="ListParagraph"/>
        <w:numPr>
          <w:ilvl w:val="0"/>
          <w:numId w:val="1"/>
        </w:numPr>
      </w:pPr>
      <w:r>
        <w:t xml:space="preserve">Decide on an important point to make </w:t>
      </w:r>
      <w:r w:rsidRPr="00983F6C">
        <w:rPr>
          <w:i/>
        </w:rPr>
        <w:t>about</w:t>
      </w:r>
      <w:r>
        <w:t xml:space="preserve"> that issue.</w:t>
      </w:r>
      <w:r w:rsidR="001D4805">
        <w:t xml:space="preserve">  </w:t>
      </w:r>
    </w:p>
    <w:p w:rsidR="00983F6C" w:rsidRPr="001D4805" w:rsidRDefault="00983F6C" w:rsidP="001D4805">
      <w:pPr>
        <w:pStyle w:val="ListParagraph"/>
        <w:numPr>
          <w:ilvl w:val="1"/>
          <w:numId w:val="1"/>
        </w:numPr>
      </w:pPr>
      <w:r w:rsidRPr="001D4805">
        <w:rPr>
          <w:b/>
          <w:i/>
        </w:rPr>
        <w:t>This is your Thesis.</w:t>
      </w:r>
      <w:r w:rsidR="00DF47CB">
        <w:t xml:space="preserve"> If we cannot accurately state our key idea in a sentence, using our own words, we don’t really know what we want to say.</w:t>
      </w:r>
    </w:p>
    <w:p w:rsidR="00B766FF" w:rsidRDefault="00B766FF" w:rsidP="00983F6C">
      <w:pPr>
        <w:ind w:left="360"/>
      </w:pPr>
    </w:p>
    <w:p w:rsidR="00983F6C" w:rsidRPr="00DF47CB" w:rsidRDefault="00983F6C" w:rsidP="00481A3F">
      <w:pPr>
        <w:pStyle w:val="ListParagraph"/>
        <w:numPr>
          <w:ilvl w:val="0"/>
          <w:numId w:val="1"/>
        </w:numPr>
        <w:rPr>
          <w:b/>
        </w:rPr>
      </w:pPr>
      <w:r w:rsidRPr="00DF47CB">
        <w:rPr>
          <w:b/>
        </w:rPr>
        <w:t>Elaborate your thesis</w:t>
      </w:r>
      <w:r w:rsidR="00DF47CB" w:rsidRPr="00C208BE">
        <w:t>:</w:t>
      </w:r>
      <w:r w:rsidR="00C208BE" w:rsidRPr="00C208BE">
        <w:t xml:space="preserve"> (Explain)</w:t>
      </w:r>
      <w:r w:rsidR="00DF47CB">
        <w:t xml:space="preserve"> If we cannot elaborate our key idea, then we have not yet connected its meaning to other concepts than we understand.</w:t>
      </w:r>
    </w:p>
    <w:p w:rsidR="00983F6C" w:rsidRPr="00DF47CB" w:rsidRDefault="00983F6C" w:rsidP="00481A3F">
      <w:pPr>
        <w:pStyle w:val="ListParagraph"/>
        <w:numPr>
          <w:ilvl w:val="0"/>
          <w:numId w:val="1"/>
        </w:numPr>
        <w:rPr>
          <w:b/>
        </w:rPr>
      </w:pPr>
      <w:r w:rsidRPr="00DF47CB">
        <w:rPr>
          <w:b/>
        </w:rPr>
        <w:t>Exemplify your thesis</w:t>
      </w:r>
      <w:r w:rsidR="00DF47CB">
        <w:rPr>
          <w:b/>
        </w:rPr>
        <w:t>:</w:t>
      </w:r>
      <w:r w:rsidR="00DF47CB">
        <w:t xml:space="preserve"> </w:t>
      </w:r>
      <w:r w:rsidR="00C208BE">
        <w:t>(Examples) If we cannot connect what we have elaborated with concrete situations in the real world, our knowledge of the meanings is still abstract and, to some extent, vague.  Clarify.</w:t>
      </w:r>
    </w:p>
    <w:p w:rsidR="001D4805" w:rsidRPr="00DF47CB" w:rsidRDefault="00983F6C" w:rsidP="00481A3F">
      <w:pPr>
        <w:pStyle w:val="ListParagraph"/>
        <w:numPr>
          <w:ilvl w:val="0"/>
          <w:numId w:val="1"/>
        </w:numPr>
        <w:rPr>
          <w:b/>
        </w:rPr>
      </w:pPr>
      <w:r w:rsidRPr="00DF47CB">
        <w:rPr>
          <w:b/>
        </w:rPr>
        <w:t>Illustrate your thesis</w:t>
      </w:r>
      <w:r w:rsidR="00DF47CB">
        <w:rPr>
          <w:b/>
        </w:rPr>
        <w:t>:</w:t>
      </w:r>
      <w:r w:rsidR="00C208BE">
        <w:rPr>
          <w:b/>
        </w:rPr>
        <w:t xml:space="preserve"> </w:t>
      </w:r>
      <w:r w:rsidR="00C208BE">
        <w:t>(another way to say it)</w:t>
      </w:r>
      <w:r w:rsidR="00DF47CB">
        <w:t xml:space="preserve"> </w:t>
      </w:r>
      <w:proofErr w:type="gramStart"/>
      <w:r w:rsidR="00C208BE">
        <w:t>If</w:t>
      </w:r>
      <w:proofErr w:type="gramEnd"/>
      <w:r w:rsidR="00C208BE">
        <w:t xml:space="preserve"> we cannot generate metaphors, analogies, etc. of the meanings we are constructing, we have not yet connected what we understand with other domains of knowledge and experience.</w:t>
      </w:r>
    </w:p>
    <w:p w:rsidR="00983F6C" w:rsidRDefault="00983F6C" w:rsidP="001D4805">
      <w:pPr>
        <w:pStyle w:val="ListParagraph"/>
      </w:pPr>
    </w:p>
    <w:p w:rsidR="00983F6C" w:rsidRDefault="00983F6C" w:rsidP="00983F6C">
      <w:pPr>
        <w:ind w:left="360"/>
      </w:pPr>
      <w:r>
        <w:t>In some cases</w:t>
      </w:r>
      <w:r w:rsidR="00DF47CB">
        <w:t>:</w:t>
      </w:r>
    </w:p>
    <w:p w:rsidR="00983F6C" w:rsidRDefault="00983F6C" w:rsidP="00481A3F">
      <w:pPr>
        <w:pStyle w:val="ListParagraph"/>
        <w:numPr>
          <w:ilvl w:val="0"/>
          <w:numId w:val="1"/>
        </w:numPr>
      </w:pPr>
      <w:r>
        <w:t>It is helpful to formulate at least one objection to your position</w:t>
      </w:r>
      <w:r w:rsidR="00C208BE">
        <w:t xml:space="preserve"> (antithesis)</w:t>
      </w:r>
    </w:p>
    <w:p w:rsidR="00481A3F" w:rsidRPr="00481A3F" w:rsidRDefault="00983F6C" w:rsidP="00481A3F">
      <w:pPr>
        <w:pStyle w:val="ListParagraph"/>
        <w:numPr>
          <w:ilvl w:val="0"/>
          <w:numId w:val="1"/>
        </w:numPr>
      </w:pPr>
      <w:r>
        <w:t>Respond to t</w:t>
      </w:r>
      <w:r w:rsidR="00C208BE">
        <w:t>hat objection (crediting any p</w:t>
      </w:r>
      <w:r>
        <w:t>o</w:t>
      </w:r>
      <w:r w:rsidR="00C208BE">
        <w:t>i</w:t>
      </w:r>
      <w:r>
        <w:t>nt in it that is worthy of concession).</w:t>
      </w:r>
    </w:p>
    <w:sectPr w:rsidR="00481A3F" w:rsidRPr="00481A3F" w:rsidSect="00481A3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E22B6"/>
    <w:multiLevelType w:val="hybridMultilevel"/>
    <w:tmpl w:val="5282D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1A3F"/>
    <w:rsid w:val="001D4805"/>
    <w:rsid w:val="00481A3F"/>
    <w:rsid w:val="00983F6C"/>
    <w:rsid w:val="00B766FF"/>
    <w:rsid w:val="00C208BE"/>
    <w:rsid w:val="00DF47CB"/>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81A3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0</Words>
  <Characters>0</Characters>
  <Application>Microsoft Macintosh Word</Application>
  <DocSecurity>0</DocSecurity>
  <Lines>1</Lines>
  <Paragraphs>1</Paragraphs>
  <ScaleCrop>false</ScaleCrop>
  <Company>Santa Susana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Pam Bradley</cp:lastModifiedBy>
  <cp:revision>1</cp:revision>
  <dcterms:created xsi:type="dcterms:W3CDTF">2013-11-13T14:26:00Z</dcterms:created>
  <dcterms:modified xsi:type="dcterms:W3CDTF">2013-11-13T19:14:00Z</dcterms:modified>
</cp:coreProperties>
</file>