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B1" w:rsidRPr="007D71B1" w:rsidRDefault="007D71B1" w:rsidP="007D71B1">
      <w:pPr>
        <w:jc w:val="center"/>
        <w:rPr>
          <w:rFonts w:ascii="Century Schoolbook" w:hAnsi="Century Schoolbook"/>
          <w:b/>
        </w:rPr>
      </w:pPr>
      <w:r w:rsidRPr="007D71B1">
        <w:rPr>
          <w:rFonts w:ascii="Century Schoolbook" w:hAnsi="Century Schoolbook"/>
          <w:b/>
        </w:rPr>
        <w:t>Beowulf Study Guide:  CP English 12</w:t>
      </w:r>
    </w:p>
    <w:p w:rsidR="007D71B1" w:rsidRPr="007D71B1" w:rsidRDefault="007D71B1">
      <w:pPr>
        <w:rPr>
          <w:rFonts w:ascii="Century Schoolbook" w:hAnsi="Century Schoolbook"/>
        </w:rPr>
      </w:pPr>
    </w:p>
    <w:p w:rsidR="007D71B1" w:rsidRPr="007D71B1" w:rsidRDefault="007D71B1" w:rsidP="007D71B1">
      <w:pPr>
        <w:rPr>
          <w:rFonts w:ascii="Century Schoolbook" w:hAnsi="Century Schoolbook"/>
          <w:b/>
          <w:color w:val="000000"/>
          <w:sz w:val="20"/>
          <w:u w:val="single"/>
        </w:rPr>
      </w:pPr>
      <w:proofErr w:type="spellStart"/>
      <w:r w:rsidRPr="007D71B1">
        <w:rPr>
          <w:rFonts w:ascii="Century Schoolbook" w:hAnsi="Century Schoolbook"/>
          <w:b/>
          <w:color w:val="000000"/>
          <w:sz w:val="20"/>
          <w:u w:val="single"/>
        </w:rPr>
        <w:t>Grendel</w:t>
      </w:r>
      <w:proofErr w:type="spellEnd"/>
      <w:r w:rsidRPr="007D71B1">
        <w:rPr>
          <w:rFonts w:ascii="Century Schoolbook" w:hAnsi="Century Schoolbook"/>
          <w:b/>
          <w:color w:val="000000"/>
          <w:sz w:val="20"/>
          <w:u w:val="single"/>
        </w:rPr>
        <w:t>:</w:t>
      </w:r>
    </w:p>
    <w:p w:rsidR="007D71B1" w:rsidRPr="007D71B1" w:rsidRDefault="007D71B1" w:rsidP="007D71B1">
      <w:pPr>
        <w:ind w:left="360" w:firstLine="360"/>
        <w:rPr>
          <w:rFonts w:ascii="Century Schoolbook" w:hAnsi="Century Schoolbook"/>
          <w:b/>
          <w:color w:val="000000"/>
          <w:sz w:val="20"/>
          <w:u w:val="single"/>
        </w:rPr>
      </w:pPr>
    </w:p>
    <w:p w:rsidR="007D71B1" w:rsidRPr="007D71B1" w:rsidRDefault="007D71B1" w:rsidP="007D71B1">
      <w:pPr>
        <w:numPr>
          <w:ilvl w:val="0"/>
          <w:numId w:val="1"/>
        </w:numPr>
        <w:rPr>
          <w:rFonts w:ascii="Century Schoolbook" w:hAnsi="Century Schoolbook"/>
          <w:color w:val="000000"/>
          <w:sz w:val="20"/>
        </w:rPr>
      </w:pPr>
      <w:r w:rsidRPr="007D71B1">
        <w:rPr>
          <w:rFonts w:ascii="Century Schoolbook" w:hAnsi="Century Schoolbook"/>
          <w:color w:val="000000"/>
          <w:sz w:val="20"/>
        </w:rPr>
        <w:t xml:space="preserve">Why does Beowulf come to </w:t>
      </w:r>
      <w:proofErr w:type="spellStart"/>
      <w:r w:rsidRPr="007D71B1">
        <w:rPr>
          <w:rFonts w:ascii="Century Schoolbook" w:hAnsi="Century Schoolbook"/>
          <w:color w:val="000000"/>
          <w:sz w:val="20"/>
        </w:rPr>
        <w:t>Hrothgar's</w:t>
      </w:r>
      <w:proofErr w:type="spellEnd"/>
      <w:r w:rsidRPr="007D71B1">
        <w:rPr>
          <w:rFonts w:ascii="Century Schoolbook" w:hAnsi="Century Schoolbook"/>
          <w:color w:val="000000"/>
          <w:sz w:val="20"/>
        </w:rPr>
        <w:t xml:space="preserve"> land? </w:t>
      </w:r>
    </w:p>
    <w:p w:rsidR="007D71B1" w:rsidRPr="007D71B1" w:rsidRDefault="007D71B1" w:rsidP="007D71B1">
      <w:pPr>
        <w:ind w:left="360"/>
        <w:rPr>
          <w:rFonts w:ascii="Century Schoolbook" w:hAnsi="Century Schoolbook"/>
          <w:color w:val="000000"/>
          <w:sz w:val="20"/>
        </w:rPr>
      </w:pPr>
    </w:p>
    <w:p w:rsidR="007D71B1" w:rsidRPr="007D71B1" w:rsidRDefault="007D71B1" w:rsidP="007D71B1">
      <w:pPr>
        <w:numPr>
          <w:ilvl w:val="0"/>
          <w:numId w:val="1"/>
        </w:numPr>
        <w:rPr>
          <w:rFonts w:ascii="Century Schoolbook" w:hAnsi="Century Schoolbook"/>
          <w:color w:val="000000"/>
          <w:sz w:val="20"/>
        </w:rPr>
      </w:pPr>
      <w:r w:rsidRPr="007D71B1">
        <w:rPr>
          <w:rFonts w:ascii="Century Schoolbook" w:hAnsi="Century Schoolbook"/>
          <w:color w:val="000000"/>
          <w:sz w:val="20"/>
        </w:rPr>
        <w:t xml:space="preserve">What does </w:t>
      </w:r>
      <w:proofErr w:type="spellStart"/>
      <w:r w:rsidRPr="007D71B1">
        <w:rPr>
          <w:rFonts w:ascii="Century Schoolbook" w:hAnsi="Century Schoolbook"/>
          <w:color w:val="000000"/>
          <w:sz w:val="20"/>
        </w:rPr>
        <w:t>Herot</w:t>
      </w:r>
      <w:proofErr w:type="spellEnd"/>
      <w:r w:rsidRPr="007D71B1">
        <w:rPr>
          <w:rFonts w:ascii="Century Schoolbook" w:hAnsi="Century Schoolbook"/>
          <w:color w:val="000000"/>
          <w:sz w:val="20"/>
        </w:rPr>
        <w:t xml:space="preserve"> represent?   Trace the history of the hall </w:t>
      </w:r>
      <w:proofErr w:type="spellStart"/>
      <w:r w:rsidRPr="007D71B1">
        <w:rPr>
          <w:rFonts w:ascii="Century Schoolbook" w:hAnsi="Century Schoolbook"/>
          <w:color w:val="000000"/>
          <w:sz w:val="20"/>
        </w:rPr>
        <w:t>Heorot</w:t>
      </w:r>
      <w:proofErr w:type="spellEnd"/>
      <w:r w:rsidRPr="007D71B1">
        <w:rPr>
          <w:rFonts w:ascii="Century Schoolbook" w:hAnsi="Century Schoolbook"/>
          <w:color w:val="000000"/>
          <w:sz w:val="20"/>
        </w:rPr>
        <w:t xml:space="preserve">—why was it built, what happened within its walls, how and by whom was it destroyed? </w:t>
      </w:r>
    </w:p>
    <w:p w:rsidR="007D71B1" w:rsidRPr="007D71B1" w:rsidRDefault="007D71B1" w:rsidP="007D71B1">
      <w:pPr>
        <w:rPr>
          <w:rFonts w:ascii="Century Schoolbook" w:hAnsi="Century Schoolbook"/>
          <w:color w:val="000000"/>
          <w:sz w:val="20"/>
        </w:rPr>
      </w:pPr>
    </w:p>
    <w:p w:rsidR="007D71B1" w:rsidRPr="007D71B1" w:rsidRDefault="007D71B1" w:rsidP="007D71B1">
      <w:pPr>
        <w:numPr>
          <w:ilvl w:val="0"/>
          <w:numId w:val="1"/>
        </w:numPr>
        <w:rPr>
          <w:rFonts w:ascii="Century Schoolbook" w:hAnsi="Century Schoolbook"/>
          <w:color w:val="000000"/>
          <w:sz w:val="20"/>
        </w:rPr>
      </w:pPr>
      <w:r w:rsidRPr="007D71B1">
        <w:rPr>
          <w:rFonts w:ascii="Century Schoolbook" w:hAnsi="Century Schoolbook"/>
          <w:color w:val="333333"/>
          <w:sz w:val="20"/>
        </w:rPr>
        <w:t xml:space="preserve">Consider Beowulf as a mythic hero. What are his qualities? What values are important to him?  </w:t>
      </w:r>
      <w:r w:rsidRPr="007D71B1">
        <w:rPr>
          <w:rFonts w:ascii="Century Schoolbook" w:hAnsi="Century Schoolbook"/>
          <w:color w:val="000000"/>
          <w:sz w:val="20"/>
        </w:rPr>
        <w:t xml:space="preserve">Why would Beowulf rather be a hero than a king? What is the difference? </w:t>
      </w:r>
    </w:p>
    <w:p w:rsidR="007D71B1" w:rsidRPr="007D71B1" w:rsidRDefault="007D71B1" w:rsidP="007D71B1">
      <w:pPr>
        <w:rPr>
          <w:rFonts w:ascii="Century Schoolbook" w:hAnsi="Century Schoolbook"/>
          <w:color w:val="000000"/>
          <w:sz w:val="20"/>
        </w:rPr>
      </w:pPr>
    </w:p>
    <w:p w:rsidR="007D71B1" w:rsidRPr="007D71B1" w:rsidRDefault="007D71B1" w:rsidP="007D71B1">
      <w:pPr>
        <w:numPr>
          <w:ilvl w:val="0"/>
          <w:numId w:val="1"/>
        </w:numPr>
        <w:rPr>
          <w:rFonts w:ascii="Century Schoolbook" w:hAnsi="Century Schoolbook"/>
          <w:color w:val="000000"/>
          <w:sz w:val="20"/>
        </w:rPr>
      </w:pPr>
      <w:r w:rsidRPr="007D71B1">
        <w:rPr>
          <w:rFonts w:ascii="Century Schoolbook" w:hAnsi="Century Schoolbook"/>
          <w:color w:val="000000"/>
          <w:sz w:val="20"/>
        </w:rPr>
        <w:t xml:space="preserve">What is </w:t>
      </w:r>
      <w:proofErr w:type="spellStart"/>
      <w:r w:rsidRPr="007D71B1">
        <w:rPr>
          <w:rFonts w:ascii="Century Schoolbook" w:hAnsi="Century Schoolbook"/>
          <w:color w:val="000000"/>
          <w:sz w:val="20"/>
        </w:rPr>
        <w:t>Grendel’s</w:t>
      </w:r>
      <w:proofErr w:type="spellEnd"/>
      <w:r w:rsidRPr="007D71B1">
        <w:rPr>
          <w:rFonts w:ascii="Century Schoolbook" w:hAnsi="Century Schoolbook"/>
          <w:color w:val="000000"/>
          <w:sz w:val="20"/>
        </w:rPr>
        <w:t xml:space="preserve"> lineage? What do the characters in the poem know about </w:t>
      </w:r>
      <w:proofErr w:type="spellStart"/>
      <w:r w:rsidRPr="007D71B1">
        <w:rPr>
          <w:rFonts w:ascii="Century Schoolbook" w:hAnsi="Century Schoolbook"/>
          <w:color w:val="000000"/>
          <w:sz w:val="20"/>
        </w:rPr>
        <w:t>Grendel</w:t>
      </w:r>
      <w:proofErr w:type="spellEnd"/>
      <w:r w:rsidRPr="007D71B1">
        <w:rPr>
          <w:rFonts w:ascii="Century Schoolbook" w:hAnsi="Century Schoolbook"/>
          <w:color w:val="000000"/>
          <w:sz w:val="20"/>
        </w:rPr>
        <w:t xml:space="preserve">? </w:t>
      </w:r>
      <w:r w:rsidRPr="007D71B1">
        <w:rPr>
          <w:rFonts w:ascii="Century Schoolbook" w:hAnsi="Century Schoolbook"/>
          <w:color w:val="000000"/>
          <w:sz w:val="20"/>
          <w:u w:val="single"/>
        </w:rPr>
        <w:t xml:space="preserve">How is this different from what we know? </w:t>
      </w:r>
    </w:p>
    <w:p w:rsidR="007D71B1" w:rsidRPr="007D71B1" w:rsidRDefault="007D71B1" w:rsidP="007D71B1">
      <w:pPr>
        <w:ind w:left="360"/>
        <w:rPr>
          <w:rFonts w:ascii="Century Schoolbook" w:hAnsi="Century Schoolbook"/>
          <w:color w:val="000000"/>
          <w:sz w:val="20"/>
        </w:rPr>
      </w:pPr>
    </w:p>
    <w:p w:rsidR="007D71B1" w:rsidRPr="007D71B1" w:rsidRDefault="007D71B1" w:rsidP="007D71B1">
      <w:pPr>
        <w:numPr>
          <w:ilvl w:val="0"/>
          <w:numId w:val="1"/>
        </w:numPr>
        <w:rPr>
          <w:rFonts w:ascii="Century Schoolbook" w:hAnsi="Century Schoolbook"/>
          <w:color w:val="000000"/>
          <w:sz w:val="20"/>
        </w:rPr>
      </w:pPr>
      <w:r w:rsidRPr="007D71B1">
        <w:rPr>
          <w:rFonts w:ascii="Century Schoolbook" w:hAnsi="Century Schoolbook"/>
          <w:color w:val="000000"/>
          <w:sz w:val="20"/>
        </w:rPr>
        <w:t xml:space="preserve">Okay, so </w:t>
      </w:r>
      <w:proofErr w:type="spellStart"/>
      <w:r w:rsidRPr="007D71B1">
        <w:rPr>
          <w:rFonts w:ascii="Century Schoolbook" w:hAnsi="Century Schoolbook"/>
          <w:color w:val="000000"/>
          <w:sz w:val="20"/>
        </w:rPr>
        <w:t>Grendel</w:t>
      </w:r>
      <w:proofErr w:type="spellEnd"/>
      <w:r w:rsidRPr="007D71B1">
        <w:rPr>
          <w:rFonts w:ascii="Century Schoolbook" w:hAnsi="Century Schoolbook"/>
          <w:color w:val="000000"/>
          <w:sz w:val="20"/>
        </w:rPr>
        <w:t xml:space="preserve"> is bad. What are the several ways in which the poem’s audience are told or shown that he is bad? What makes him recognizably like “normal” people?</w:t>
      </w:r>
    </w:p>
    <w:p w:rsidR="007D71B1" w:rsidRPr="007D71B1" w:rsidRDefault="007D71B1" w:rsidP="007D71B1">
      <w:pPr>
        <w:rPr>
          <w:rFonts w:ascii="Century Schoolbook" w:hAnsi="Century Schoolbook"/>
          <w:color w:val="000000"/>
          <w:sz w:val="20"/>
        </w:rPr>
      </w:pPr>
    </w:p>
    <w:p w:rsidR="007D71B1" w:rsidRPr="007D71B1" w:rsidRDefault="007D71B1" w:rsidP="007D71B1">
      <w:pPr>
        <w:numPr>
          <w:ilvl w:val="0"/>
          <w:numId w:val="1"/>
        </w:numPr>
        <w:rPr>
          <w:rFonts w:ascii="Century Schoolbook" w:hAnsi="Century Schoolbook"/>
          <w:color w:val="000000"/>
          <w:sz w:val="20"/>
        </w:rPr>
      </w:pPr>
      <w:proofErr w:type="spellStart"/>
      <w:r w:rsidRPr="007D71B1">
        <w:rPr>
          <w:rFonts w:ascii="Century Schoolbook" w:hAnsi="Century Schoolbook"/>
          <w:color w:val="000000"/>
          <w:sz w:val="20"/>
        </w:rPr>
        <w:t>Grendel</w:t>
      </w:r>
      <w:proofErr w:type="spellEnd"/>
      <w:r w:rsidRPr="007D71B1">
        <w:rPr>
          <w:rFonts w:ascii="Century Schoolbook" w:hAnsi="Century Schoolbook"/>
          <w:color w:val="000000"/>
          <w:sz w:val="20"/>
        </w:rPr>
        <w:t xml:space="preserve"> is bad, Beowulf is good, but in what ways are they similar?</w:t>
      </w:r>
    </w:p>
    <w:p w:rsidR="007D71B1" w:rsidRPr="007D71B1" w:rsidRDefault="007D71B1" w:rsidP="007D71B1">
      <w:pPr>
        <w:rPr>
          <w:rFonts w:ascii="Century Schoolbook" w:hAnsi="Century Schoolbook"/>
          <w:color w:val="000000"/>
          <w:sz w:val="20"/>
        </w:rPr>
      </w:pPr>
    </w:p>
    <w:p w:rsidR="007D71B1" w:rsidRPr="007D71B1" w:rsidRDefault="007D71B1" w:rsidP="007D71B1">
      <w:pPr>
        <w:numPr>
          <w:ilvl w:val="0"/>
          <w:numId w:val="1"/>
        </w:numPr>
        <w:rPr>
          <w:rFonts w:ascii="Century Schoolbook" w:hAnsi="Century Schoolbook"/>
          <w:color w:val="000000"/>
          <w:sz w:val="20"/>
        </w:rPr>
      </w:pPr>
      <w:r w:rsidRPr="007D71B1">
        <w:rPr>
          <w:rFonts w:ascii="Century Schoolbook" w:hAnsi="Century Schoolbook"/>
          <w:color w:val="000000"/>
          <w:sz w:val="20"/>
          <w:u w:val="single"/>
        </w:rPr>
        <w:t xml:space="preserve">Why </w:t>
      </w:r>
      <w:r w:rsidRPr="007D71B1">
        <w:rPr>
          <w:rFonts w:ascii="Century Schoolbook" w:hAnsi="Century Schoolbook"/>
          <w:color w:val="000000"/>
          <w:sz w:val="20"/>
        </w:rPr>
        <w:t xml:space="preserve">is </w:t>
      </w:r>
      <w:proofErr w:type="spellStart"/>
      <w:r w:rsidRPr="007D71B1">
        <w:rPr>
          <w:rFonts w:ascii="Century Schoolbook" w:hAnsi="Century Schoolbook"/>
          <w:color w:val="000000"/>
          <w:sz w:val="20"/>
        </w:rPr>
        <w:t>Unferth</w:t>
      </w:r>
      <w:proofErr w:type="spellEnd"/>
      <w:r w:rsidRPr="007D71B1">
        <w:rPr>
          <w:rFonts w:ascii="Century Schoolbook" w:hAnsi="Century Schoolbook"/>
          <w:color w:val="000000"/>
          <w:sz w:val="20"/>
        </w:rPr>
        <w:t xml:space="preserve"> allowed to speak as he does? Who is </w:t>
      </w:r>
      <w:proofErr w:type="spellStart"/>
      <w:r w:rsidRPr="007D71B1">
        <w:rPr>
          <w:rFonts w:ascii="Century Schoolbook" w:hAnsi="Century Schoolbook"/>
          <w:color w:val="000000"/>
          <w:sz w:val="20"/>
        </w:rPr>
        <w:t>Unferth</w:t>
      </w:r>
      <w:proofErr w:type="spellEnd"/>
      <w:r w:rsidRPr="007D71B1">
        <w:rPr>
          <w:rFonts w:ascii="Century Schoolbook" w:hAnsi="Century Schoolbook"/>
          <w:color w:val="000000"/>
          <w:sz w:val="20"/>
        </w:rPr>
        <w:t>, and why is he so hostile to Beowulf?  What is the result of this encounter?  What do we learn about Beowulf?</w:t>
      </w:r>
    </w:p>
    <w:p w:rsidR="007D71B1" w:rsidRPr="007D71B1" w:rsidRDefault="007D71B1" w:rsidP="007D71B1">
      <w:pPr>
        <w:rPr>
          <w:rFonts w:ascii="Century Schoolbook" w:hAnsi="Century Schoolbook"/>
          <w:color w:val="000000"/>
          <w:sz w:val="20"/>
        </w:rPr>
      </w:pPr>
    </w:p>
    <w:p w:rsidR="007D71B1" w:rsidRPr="007D71B1" w:rsidRDefault="007D71B1" w:rsidP="007D71B1">
      <w:pPr>
        <w:rPr>
          <w:rFonts w:ascii="Century Schoolbook" w:hAnsi="Century Schoolbook"/>
          <w:b/>
          <w:color w:val="000000"/>
          <w:sz w:val="20"/>
          <w:u w:val="single"/>
        </w:rPr>
      </w:pPr>
      <w:proofErr w:type="spellStart"/>
      <w:r w:rsidRPr="007D71B1">
        <w:rPr>
          <w:rFonts w:ascii="Century Schoolbook" w:hAnsi="Century Schoolbook"/>
          <w:b/>
          <w:color w:val="000000"/>
          <w:sz w:val="20"/>
          <w:u w:val="single"/>
        </w:rPr>
        <w:t>Grendel’s</w:t>
      </w:r>
      <w:proofErr w:type="spellEnd"/>
      <w:r w:rsidRPr="007D71B1">
        <w:rPr>
          <w:rFonts w:ascii="Century Schoolbook" w:hAnsi="Century Schoolbook"/>
          <w:b/>
          <w:color w:val="000000"/>
          <w:sz w:val="20"/>
          <w:u w:val="single"/>
        </w:rPr>
        <w:t xml:space="preserve"> Mother:</w:t>
      </w:r>
    </w:p>
    <w:p w:rsidR="007D71B1" w:rsidRPr="007D71B1" w:rsidRDefault="007D71B1" w:rsidP="007D71B1">
      <w:pPr>
        <w:ind w:left="720"/>
        <w:rPr>
          <w:rFonts w:ascii="Century Schoolbook" w:hAnsi="Century Schoolbook"/>
          <w:color w:val="000000"/>
          <w:sz w:val="20"/>
        </w:rPr>
      </w:pPr>
    </w:p>
    <w:p w:rsidR="007D71B1" w:rsidRDefault="007D71B1" w:rsidP="007D71B1">
      <w:pPr>
        <w:numPr>
          <w:ilvl w:val="0"/>
          <w:numId w:val="2"/>
        </w:numPr>
        <w:rPr>
          <w:rFonts w:ascii="Century Schoolbook" w:hAnsi="Century Schoolbook"/>
          <w:color w:val="000000"/>
          <w:sz w:val="20"/>
        </w:rPr>
      </w:pPr>
      <w:r w:rsidRPr="007D71B1">
        <w:rPr>
          <w:rFonts w:ascii="Century Schoolbook" w:hAnsi="Century Schoolbook"/>
          <w:color w:val="000000"/>
          <w:sz w:val="20"/>
        </w:rPr>
        <w:t xml:space="preserve">Why is the fight with </w:t>
      </w:r>
      <w:proofErr w:type="spellStart"/>
      <w:r w:rsidRPr="007D71B1">
        <w:rPr>
          <w:rFonts w:ascii="Century Schoolbook" w:hAnsi="Century Schoolbook"/>
          <w:color w:val="000000"/>
          <w:sz w:val="20"/>
        </w:rPr>
        <w:t>Grendel’s</w:t>
      </w:r>
      <w:proofErr w:type="spellEnd"/>
      <w:r w:rsidRPr="007D71B1">
        <w:rPr>
          <w:rFonts w:ascii="Century Schoolbook" w:hAnsi="Century Schoolbook"/>
          <w:color w:val="000000"/>
          <w:sz w:val="20"/>
        </w:rPr>
        <w:t xml:space="preserve"> mother so much more difficult for Beowulf than the fight with </w:t>
      </w:r>
      <w:proofErr w:type="spellStart"/>
      <w:r w:rsidRPr="007D71B1">
        <w:rPr>
          <w:rFonts w:ascii="Century Schoolbook" w:hAnsi="Century Schoolbook"/>
          <w:color w:val="000000"/>
          <w:sz w:val="20"/>
        </w:rPr>
        <w:t>Grendel</w:t>
      </w:r>
      <w:proofErr w:type="spellEnd"/>
      <w:r w:rsidRPr="007D71B1">
        <w:rPr>
          <w:rFonts w:ascii="Century Schoolbook" w:hAnsi="Century Schoolbook"/>
          <w:color w:val="000000"/>
          <w:sz w:val="20"/>
        </w:rPr>
        <w:t>?</w:t>
      </w:r>
    </w:p>
    <w:p w:rsidR="007D71B1" w:rsidRDefault="007D71B1" w:rsidP="007D71B1">
      <w:pPr>
        <w:ind w:left="720"/>
        <w:rPr>
          <w:rFonts w:ascii="Century Schoolbook" w:hAnsi="Century Schoolbook"/>
          <w:color w:val="000000"/>
          <w:sz w:val="20"/>
        </w:rPr>
      </w:pPr>
    </w:p>
    <w:p w:rsidR="007D71B1" w:rsidRDefault="007D71B1" w:rsidP="007D71B1">
      <w:pPr>
        <w:numPr>
          <w:ilvl w:val="0"/>
          <w:numId w:val="2"/>
        </w:numPr>
        <w:rPr>
          <w:rFonts w:ascii="Century Schoolbook" w:hAnsi="Century Schoolbook"/>
          <w:color w:val="000000"/>
          <w:sz w:val="20"/>
        </w:rPr>
      </w:pPr>
      <w:r>
        <w:rPr>
          <w:rFonts w:ascii="Century Schoolbook" w:hAnsi="Century Schoolbook"/>
          <w:color w:val="000000"/>
          <w:sz w:val="20"/>
        </w:rPr>
        <w:t>In what ways is this battle also a battle between Beowulf and the temptations of Worldly Pleasures?  In other words, it’s not just a physical battle here, but an allegorical one too.</w:t>
      </w:r>
    </w:p>
    <w:p w:rsidR="007D71B1" w:rsidRDefault="007D71B1" w:rsidP="007D71B1">
      <w:pPr>
        <w:rPr>
          <w:rFonts w:ascii="Century Schoolbook" w:hAnsi="Century Schoolbook"/>
          <w:color w:val="000000"/>
          <w:sz w:val="20"/>
        </w:rPr>
      </w:pPr>
    </w:p>
    <w:p w:rsidR="007D71B1" w:rsidRDefault="007D71B1" w:rsidP="007D71B1">
      <w:pPr>
        <w:numPr>
          <w:ilvl w:val="0"/>
          <w:numId w:val="2"/>
        </w:numPr>
        <w:rPr>
          <w:rFonts w:ascii="Century Schoolbook" w:hAnsi="Century Schoolbook"/>
          <w:color w:val="000000"/>
          <w:sz w:val="20"/>
        </w:rPr>
      </w:pPr>
      <w:r>
        <w:rPr>
          <w:rFonts w:ascii="Century Schoolbook" w:hAnsi="Century Schoolbook"/>
          <w:color w:val="000000"/>
          <w:sz w:val="20"/>
        </w:rPr>
        <w:t>Why keep the only weapon that can kill you on full display in your cave?</w:t>
      </w:r>
    </w:p>
    <w:p w:rsidR="007D71B1" w:rsidRDefault="007D71B1" w:rsidP="007D71B1">
      <w:pPr>
        <w:rPr>
          <w:rFonts w:ascii="Century Schoolbook" w:hAnsi="Century Schoolbook"/>
          <w:color w:val="000000"/>
          <w:sz w:val="20"/>
        </w:rPr>
      </w:pPr>
    </w:p>
    <w:p w:rsidR="007D71B1" w:rsidRPr="007D71B1" w:rsidRDefault="007D71B1" w:rsidP="007D71B1">
      <w:pPr>
        <w:numPr>
          <w:ilvl w:val="0"/>
          <w:numId w:val="2"/>
        </w:numPr>
        <w:rPr>
          <w:rFonts w:ascii="Century Schoolbook" w:hAnsi="Century Schoolbook"/>
          <w:color w:val="000000"/>
          <w:sz w:val="20"/>
        </w:rPr>
      </w:pPr>
      <w:r>
        <w:rPr>
          <w:rFonts w:ascii="Century Schoolbook" w:hAnsi="Century Schoolbook"/>
          <w:color w:val="000000"/>
          <w:sz w:val="20"/>
        </w:rPr>
        <w:t xml:space="preserve">Why cut off </w:t>
      </w:r>
      <w:proofErr w:type="spellStart"/>
      <w:r>
        <w:rPr>
          <w:rFonts w:ascii="Century Schoolbook" w:hAnsi="Century Schoolbook"/>
          <w:color w:val="000000"/>
          <w:sz w:val="20"/>
        </w:rPr>
        <w:t>Grendel’s</w:t>
      </w:r>
      <w:proofErr w:type="spellEnd"/>
      <w:r>
        <w:rPr>
          <w:rFonts w:ascii="Century Schoolbook" w:hAnsi="Century Schoolbook"/>
          <w:color w:val="000000"/>
          <w:sz w:val="20"/>
        </w:rPr>
        <w:t xml:space="preserve"> head?</w:t>
      </w:r>
    </w:p>
    <w:p w:rsidR="007D71B1" w:rsidRPr="007D71B1" w:rsidRDefault="007D71B1" w:rsidP="007D71B1">
      <w:pPr>
        <w:ind w:left="360"/>
        <w:rPr>
          <w:rFonts w:ascii="Century Schoolbook" w:hAnsi="Century Schoolbook"/>
          <w:color w:val="000000"/>
          <w:sz w:val="20"/>
        </w:rPr>
      </w:pPr>
    </w:p>
    <w:p w:rsidR="007D71B1" w:rsidRPr="007D71B1" w:rsidRDefault="007D71B1" w:rsidP="007D71B1">
      <w:pPr>
        <w:numPr>
          <w:ilvl w:val="0"/>
          <w:numId w:val="2"/>
        </w:numPr>
        <w:rPr>
          <w:rFonts w:ascii="Century Schoolbook" w:hAnsi="Century Schoolbook"/>
          <w:color w:val="000000"/>
          <w:sz w:val="20"/>
        </w:rPr>
      </w:pPr>
      <w:r w:rsidRPr="007D71B1">
        <w:rPr>
          <w:rFonts w:ascii="Century Schoolbook" w:hAnsi="Century Schoolbook"/>
          <w:color w:val="000000"/>
          <w:sz w:val="20"/>
        </w:rPr>
        <w:t xml:space="preserve">After Beowulf kills </w:t>
      </w:r>
      <w:proofErr w:type="spellStart"/>
      <w:r w:rsidRPr="007D71B1">
        <w:rPr>
          <w:rFonts w:ascii="Century Schoolbook" w:hAnsi="Century Schoolbook"/>
          <w:color w:val="000000"/>
          <w:sz w:val="20"/>
        </w:rPr>
        <w:t>Grendel’s</w:t>
      </w:r>
      <w:proofErr w:type="spellEnd"/>
      <w:r w:rsidRPr="007D71B1">
        <w:rPr>
          <w:rFonts w:ascii="Century Schoolbook" w:hAnsi="Century Schoolbook"/>
          <w:color w:val="000000"/>
          <w:sz w:val="20"/>
        </w:rPr>
        <w:t xml:space="preserve"> mother, he returns to </w:t>
      </w:r>
      <w:proofErr w:type="spellStart"/>
      <w:r w:rsidRPr="007D71B1">
        <w:rPr>
          <w:rFonts w:ascii="Century Schoolbook" w:hAnsi="Century Schoolbook"/>
          <w:color w:val="000000"/>
          <w:sz w:val="20"/>
        </w:rPr>
        <w:t>Heorot</w:t>
      </w:r>
      <w:proofErr w:type="spellEnd"/>
      <w:r w:rsidRPr="007D71B1">
        <w:rPr>
          <w:rFonts w:ascii="Century Schoolbook" w:hAnsi="Century Schoolbook"/>
          <w:color w:val="000000"/>
          <w:sz w:val="20"/>
        </w:rPr>
        <w:t xml:space="preserve"> and continues the celebration with the Danes. Here we find the end of Beowulf’s interaction with </w:t>
      </w:r>
      <w:proofErr w:type="spellStart"/>
      <w:r w:rsidRPr="007D71B1">
        <w:rPr>
          <w:rFonts w:ascii="Century Schoolbook" w:hAnsi="Century Schoolbook"/>
          <w:color w:val="000000"/>
          <w:sz w:val="20"/>
        </w:rPr>
        <w:t>Unferth</w:t>
      </w:r>
      <w:proofErr w:type="spellEnd"/>
      <w:r w:rsidRPr="007D71B1">
        <w:rPr>
          <w:rFonts w:ascii="Century Schoolbook" w:hAnsi="Century Schoolbook"/>
          <w:color w:val="000000"/>
          <w:sz w:val="20"/>
        </w:rPr>
        <w:t xml:space="preserve">, the warrior who first taunted Beowulf and who later supplied him with the sword, </w:t>
      </w:r>
      <w:proofErr w:type="spellStart"/>
      <w:r w:rsidRPr="007D71B1">
        <w:rPr>
          <w:rFonts w:ascii="Century Schoolbook" w:hAnsi="Century Schoolbook"/>
          <w:color w:val="000000"/>
          <w:sz w:val="20"/>
        </w:rPr>
        <w:t>Hrunting</w:t>
      </w:r>
      <w:proofErr w:type="spellEnd"/>
      <w:r w:rsidRPr="007D71B1">
        <w:rPr>
          <w:rFonts w:ascii="Century Schoolbook" w:hAnsi="Century Schoolbook"/>
          <w:color w:val="000000"/>
          <w:sz w:val="20"/>
        </w:rPr>
        <w:t xml:space="preserve">. </w:t>
      </w:r>
      <w:r>
        <w:rPr>
          <w:rFonts w:ascii="Century Schoolbook" w:hAnsi="Century Schoolbook"/>
          <w:color w:val="000000"/>
          <w:sz w:val="20"/>
        </w:rPr>
        <w:t xml:space="preserve"> </w:t>
      </w:r>
      <w:r w:rsidRPr="007D71B1">
        <w:rPr>
          <w:rFonts w:ascii="Century Schoolbook" w:hAnsi="Century Schoolbook"/>
          <w:color w:val="000000"/>
          <w:sz w:val="20"/>
        </w:rPr>
        <w:t>How do you think the poet wants us to understand the relationship between these two men? What does the relationship tell us about Beowulf?</w:t>
      </w:r>
    </w:p>
    <w:p w:rsidR="007D71B1" w:rsidRPr="007D71B1" w:rsidRDefault="007D71B1" w:rsidP="007D71B1">
      <w:pPr>
        <w:rPr>
          <w:rFonts w:ascii="Century Schoolbook" w:hAnsi="Century Schoolbook"/>
          <w:color w:val="000000"/>
          <w:sz w:val="20"/>
        </w:rPr>
      </w:pPr>
    </w:p>
    <w:p w:rsidR="007D71B1" w:rsidRPr="007D71B1" w:rsidRDefault="007D71B1" w:rsidP="007D71B1">
      <w:pPr>
        <w:numPr>
          <w:ilvl w:val="0"/>
          <w:numId w:val="2"/>
        </w:numPr>
        <w:rPr>
          <w:rFonts w:ascii="Century Schoolbook" w:hAnsi="Century Schoolbook"/>
          <w:strike/>
          <w:color w:val="000000"/>
          <w:sz w:val="20"/>
        </w:rPr>
      </w:pPr>
      <w:r w:rsidRPr="007D71B1">
        <w:rPr>
          <w:rFonts w:ascii="Century Schoolbook" w:hAnsi="Century Schoolbook"/>
          <w:strike/>
          <w:color w:val="000000"/>
          <w:sz w:val="20"/>
        </w:rPr>
        <w:t xml:space="preserve">It’s not necessary that you remember all of the details of the stories, but I do want you think about a few key events that take place after Beowulf kills </w:t>
      </w:r>
      <w:proofErr w:type="spellStart"/>
      <w:r w:rsidRPr="007D71B1">
        <w:rPr>
          <w:rFonts w:ascii="Century Schoolbook" w:hAnsi="Century Schoolbook"/>
          <w:strike/>
          <w:color w:val="000000"/>
          <w:sz w:val="20"/>
        </w:rPr>
        <w:t>Grendel</w:t>
      </w:r>
      <w:proofErr w:type="spellEnd"/>
      <w:r w:rsidRPr="007D71B1">
        <w:rPr>
          <w:rFonts w:ascii="Century Schoolbook" w:hAnsi="Century Schoolbook"/>
          <w:strike/>
          <w:color w:val="000000"/>
          <w:sz w:val="20"/>
        </w:rPr>
        <w:t xml:space="preserve">. When Beowulf returns to </w:t>
      </w:r>
      <w:proofErr w:type="spellStart"/>
      <w:r w:rsidRPr="007D71B1">
        <w:rPr>
          <w:rFonts w:ascii="Century Schoolbook" w:hAnsi="Century Schoolbook"/>
          <w:strike/>
          <w:color w:val="000000"/>
          <w:sz w:val="20"/>
        </w:rPr>
        <w:t>Heorot</w:t>
      </w:r>
      <w:proofErr w:type="spellEnd"/>
      <w:r w:rsidRPr="007D71B1">
        <w:rPr>
          <w:rFonts w:ascii="Century Schoolbook" w:hAnsi="Century Schoolbook"/>
          <w:strike/>
          <w:color w:val="000000"/>
          <w:sz w:val="20"/>
        </w:rPr>
        <w:t xml:space="preserve">, the </w:t>
      </w:r>
      <w:proofErr w:type="spellStart"/>
      <w:r w:rsidRPr="007D71B1">
        <w:rPr>
          <w:rFonts w:ascii="Century Schoolbook" w:hAnsi="Century Schoolbook"/>
          <w:strike/>
          <w:color w:val="000000"/>
          <w:sz w:val="20"/>
        </w:rPr>
        <w:t>Scop</w:t>
      </w:r>
      <w:proofErr w:type="spellEnd"/>
      <w:r w:rsidRPr="007D71B1">
        <w:rPr>
          <w:rFonts w:ascii="Century Schoolbook" w:hAnsi="Century Schoolbook"/>
          <w:strike/>
          <w:color w:val="000000"/>
          <w:sz w:val="20"/>
        </w:rPr>
        <w:t xml:space="preserve"> sings about </w:t>
      </w:r>
      <w:proofErr w:type="spellStart"/>
      <w:r w:rsidRPr="007D71B1">
        <w:rPr>
          <w:rFonts w:ascii="Century Schoolbook" w:hAnsi="Century Schoolbook"/>
          <w:strike/>
          <w:color w:val="000000"/>
          <w:sz w:val="20"/>
        </w:rPr>
        <w:t>Sigemund</w:t>
      </w:r>
      <w:proofErr w:type="spellEnd"/>
      <w:r w:rsidRPr="007D71B1">
        <w:rPr>
          <w:rFonts w:ascii="Century Schoolbook" w:hAnsi="Century Schoolbook"/>
          <w:strike/>
          <w:color w:val="000000"/>
          <w:sz w:val="20"/>
        </w:rPr>
        <w:t xml:space="preserve"> and </w:t>
      </w:r>
      <w:proofErr w:type="spellStart"/>
      <w:r w:rsidRPr="007D71B1">
        <w:rPr>
          <w:rFonts w:ascii="Century Schoolbook" w:hAnsi="Century Schoolbook"/>
          <w:strike/>
          <w:color w:val="000000"/>
          <w:sz w:val="20"/>
        </w:rPr>
        <w:t>Heremod</w:t>
      </w:r>
      <w:proofErr w:type="spellEnd"/>
      <w:r w:rsidRPr="007D71B1">
        <w:rPr>
          <w:rFonts w:ascii="Century Schoolbook" w:hAnsi="Century Schoolbook"/>
          <w:strike/>
          <w:color w:val="000000"/>
          <w:sz w:val="20"/>
        </w:rPr>
        <w:t xml:space="preserve"> (pp 38-39; and continued on 49). We can assume that </w:t>
      </w:r>
      <w:proofErr w:type="spellStart"/>
      <w:r w:rsidRPr="007D71B1">
        <w:rPr>
          <w:rFonts w:ascii="Century Schoolbook" w:hAnsi="Century Schoolbook"/>
          <w:strike/>
          <w:color w:val="000000"/>
          <w:sz w:val="20"/>
        </w:rPr>
        <w:t>Hrothgar</w:t>
      </w:r>
      <w:proofErr w:type="spellEnd"/>
      <w:r w:rsidRPr="007D71B1">
        <w:rPr>
          <w:rFonts w:ascii="Century Schoolbook" w:hAnsi="Century Schoolbook"/>
          <w:strike/>
          <w:color w:val="000000"/>
          <w:sz w:val="20"/>
        </w:rPr>
        <w:t xml:space="preserve"> would have approved of this tale and may have requested it. </w:t>
      </w:r>
    </w:p>
    <w:p w:rsidR="007D71B1" w:rsidRPr="007D71B1" w:rsidRDefault="007D71B1" w:rsidP="007D71B1">
      <w:pPr>
        <w:rPr>
          <w:rFonts w:ascii="Century Schoolbook" w:hAnsi="Century Schoolbook"/>
          <w:color w:val="000000"/>
          <w:sz w:val="20"/>
        </w:rPr>
      </w:pPr>
    </w:p>
    <w:p w:rsidR="007D71B1" w:rsidRPr="007D71B1" w:rsidRDefault="007D71B1" w:rsidP="007D71B1">
      <w:pPr>
        <w:numPr>
          <w:ilvl w:val="0"/>
          <w:numId w:val="2"/>
        </w:numPr>
        <w:rPr>
          <w:rFonts w:ascii="Century Schoolbook" w:hAnsi="Century Schoolbook"/>
          <w:strike/>
          <w:color w:val="000000"/>
          <w:sz w:val="20"/>
        </w:rPr>
      </w:pPr>
      <w:r w:rsidRPr="007D71B1">
        <w:rPr>
          <w:rFonts w:ascii="Century Schoolbook" w:hAnsi="Century Schoolbook"/>
          <w:strike/>
          <w:color w:val="000000"/>
          <w:sz w:val="20"/>
        </w:rPr>
        <w:t xml:space="preserve">Why is this story important for Beowulf? What does it tell us about Beowulf’s relationship with </w:t>
      </w:r>
      <w:proofErr w:type="spellStart"/>
      <w:r w:rsidRPr="007D71B1">
        <w:rPr>
          <w:rFonts w:ascii="Century Schoolbook" w:hAnsi="Century Schoolbook"/>
          <w:strike/>
          <w:color w:val="000000"/>
          <w:sz w:val="20"/>
        </w:rPr>
        <w:t>Hygelac</w:t>
      </w:r>
      <w:proofErr w:type="spellEnd"/>
      <w:r w:rsidRPr="007D71B1">
        <w:rPr>
          <w:rFonts w:ascii="Century Schoolbook" w:hAnsi="Century Schoolbook"/>
          <w:strike/>
          <w:color w:val="000000"/>
          <w:sz w:val="20"/>
        </w:rPr>
        <w:t>?</w:t>
      </w:r>
    </w:p>
    <w:p w:rsidR="007D71B1" w:rsidRPr="007D71B1" w:rsidRDefault="007D71B1" w:rsidP="007D71B1">
      <w:pPr>
        <w:rPr>
          <w:rFonts w:ascii="Century Schoolbook" w:hAnsi="Century Schoolbook"/>
          <w:color w:val="000000"/>
          <w:sz w:val="20"/>
        </w:rPr>
      </w:pPr>
    </w:p>
    <w:p w:rsidR="007D71B1" w:rsidRPr="007D71B1" w:rsidRDefault="007D71B1" w:rsidP="007D71B1">
      <w:pPr>
        <w:numPr>
          <w:ilvl w:val="0"/>
          <w:numId w:val="2"/>
        </w:numPr>
        <w:rPr>
          <w:rFonts w:ascii="Century Schoolbook" w:hAnsi="Century Schoolbook"/>
          <w:strike/>
          <w:color w:val="000000"/>
          <w:sz w:val="20"/>
        </w:rPr>
      </w:pPr>
      <w:r w:rsidRPr="007D71B1">
        <w:rPr>
          <w:rFonts w:ascii="Century Schoolbook" w:hAnsi="Century Schoolbook"/>
          <w:strike/>
          <w:color w:val="000000"/>
          <w:sz w:val="20"/>
        </w:rPr>
        <w:t xml:space="preserve">After the warriors have been feasting and drinking a bit longer, the </w:t>
      </w:r>
      <w:proofErr w:type="spellStart"/>
      <w:r w:rsidRPr="007D71B1">
        <w:rPr>
          <w:rFonts w:ascii="Century Schoolbook" w:hAnsi="Century Schoolbook"/>
          <w:strike/>
          <w:color w:val="000000"/>
          <w:sz w:val="20"/>
        </w:rPr>
        <w:t>Scop</w:t>
      </w:r>
      <w:proofErr w:type="spellEnd"/>
      <w:r w:rsidRPr="007D71B1">
        <w:rPr>
          <w:rFonts w:ascii="Century Schoolbook" w:hAnsi="Century Schoolbook"/>
          <w:strike/>
          <w:color w:val="000000"/>
          <w:sz w:val="20"/>
        </w:rPr>
        <w:t xml:space="preserve"> tells the sad story of </w:t>
      </w:r>
      <w:proofErr w:type="spellStart"/>
      <w:r w:rsidRPr="007D71B1">
        <w:rPr>
          <w:rFonts w:ascii="Century Schoolbook" w:hAnsi="Century Schoolbook"/>
          <w:strike/>
          <w:color w:val="000000"/>
          <w:sz w:val="20"/>
        </w:rPr>
        <w:t>Hildeburh</w:t>
      </w:r>
      <w:proofErr w:type="spellEnd"/>
      <w:r w:rsidRPr="007D71B1">
        <w:rPr>
          <w:rFonts w:ascii="Century Schoolbook" w:hAnsi="Century Schoolbook"/>
          <w:strike/>
          <w:color w:val="000000"/>
          <w:sz w:val="20"/>
        </w:rPr>
        <w:t xml:space="preserve"> (pp. 41-42). This story is particularly important. In it we have some imagery, particularly that of the boar, that appears in earlier parts of the story. Here, though, our perspective is different, and the image appears to mean something very different than it did previously. Also, notice that this episode, which chiefly concerns a series of battles, begins and ends with the female character, </w:t>
      </w:r>
      <w:proofErr w:type="spellStart"/>
      <w:r w:rsidRPr="007D71B1">
        <w:rPr>
          <w:rFonts w:ascii="Century Schoolbook" w:hAnsi="Century Schoolbook"/>
          <w:strike/>
          <w:color w:val="000000"/>
          <w:sz w:val="20"/>
        </w:rPr>
        <w:t>Hildeburh</w:t>
      </w:r>
      <w:proofErr w:type="spellEnd"/>
      <w:r w:rsidRPr="007D71B1">
        <w:rPr>
          <w:rFonts w:ascii="Century Schoolbook" w:hAnsi="Century Schoolbook"/>
          <w:strike/>
          <w:color w:val="000000"/>
          <w:sz w:val="20"/>
        </w:rPr>
        <w:t>, who is, I believe, the most significant woman in the poem.</w:t>
      </w:r>
    </w:p>
    <w:p w:rsidR="007D71B1" w:rsidRPr="007D71B1" w:rsidRDefault="007D71B1" w:rsidP="007D71B1">
      <w:pPr>
        <w:rPr>
          <w:rFonts w:ascii="Century Schoolbook" w:hAnsi="Century Schoolbook"/>
          <w:strike/>
          <w:color w:val="000000"/>
          <w:sz w:val="20"/>
        </w:rPr>
      </w:pPr>
    </w:p>
    <w:p w:rsidR="007D71B1" w:rsidRPr="007D71B1" w:rsidRDefault="007D71B1" w:rsidP="007D71B1">
      <w:pPr>
        <w:numPr>
          <w:ilvl w:val="0"/>
          <w:numId w:val="2"/>
        </w:numPr>
        <w:rPr>
          <w:rFonts w:ascii="Century Schoolbook" w:hAnsi="Century Schoolbook"/>
          <w:strike/>
          <w:color w:val="000000"/>
          <w:sz w:val="20"/>
        </w:rPr>
      </w:pPr>
      <w:r w:rsidRPr="007D71B1">
        <w:rPr>
          <w:rFonts w:ascii="Century Schoolbook" w:hAnsi="Century Schoolbook"/>
          <w:strike/>
          <w:color w:val="000000"/>
          <w:sz w:val="20"/>
        </w:rPr>
        <w:t xml:space="preserve">What is the effect of her presence in this passage? Does she give her story a different tone than other battle scenes? </w:t>
      </w:r>
    </w:p>
    <w:p w:rsidR="007D71B1" w:rsidRPr="007D71B1" w:rsidRDefault="007D71B1" w:rsidP="007D71B1">
      <w:pPr>
        <w:rPr>
          <w:rFonts w:ascii="Century Schoolbook" w:hAnsi="Century Schoolbook"/>
          <w:color w:val="000000"/>
          <w:sz w:val="20"/>
        </w:rPr>
      </w:pPr>
    </w:p>
    <w:p w:rsidR="007D71B1" w:rsidRPr="007D71B1" w:rsidRDefault="007D71B1" w:rsidP="007D71B1">
      <w:pPr>
        <w:numPr>
          <w:ilvl w:val="0"/>
          <w:numId w:val="2"/>
        </w:numPr>
        <w:rPr>
          <w:rFonts w:ascii="Century Schoolbook" w:hAnsi="Century Schoolbook"/>
          <w:strike/>
          <w:color w:val="000000"/>
          <w:sz w:val="20"/>
        </w:rPr>
      </w:pPr>
      <w:r w:rsidRPr="007D71B1">
        <w:rPr>
          <w:rFonts w:ascii="Century Schoolbook" w:hAnsi="Century Schoolbook"/>
          <w:strike/>
          <w:color w:val="000000"/>
          <w:sz w:val="20"/>
        </w:rPr>
        <w:t xml:space="preserve">On page 41, as </w:t>
      </w:r>
      <w:proofErr w:type="spellStart"/>
      <w:r w:rsidRPr="007D71B1">
        <w:rPr>
          <w:rFonts w:ascii="Century Schoolbook" w:hAnsi="Century Schoolbook"/>
          <w:strike/>
          <w:color w:val="000000"/>
          <w:sz w:val="20"/>
        </w:rPr>
        <w:t>Hildeburh’s</w:t>
      </w:r>
      <w:proofErr w:type="spellEnd"/>
      <w:r w:rsidRPr="007D71B1">
        <w:rPr>
          <w:rFonts w:ascii="Century Schoolbook" w:hAnsi="Century Schoolbook"/>
          <w:strike/>
          <w:color w:val="000000"/>
          <w:sz w:val="20"/>
        </w:rPr>
        <w:t xml:space="preserve"> son and brother are consumed by the flames, the poet gives us some of the most graphic details of the poem. What kind of reaction do these details create?</w:t>
      </w:r>
    </w:p>
    <w:p w:rsidR="007D71B1" w:rsidRPr="007D71B1" w:rsidRDefault="007D71B1" w:rsidP="007D71B1">
      <w:pPr>
        <w:rPr>
          <w:rFonts w:ascii="Century Schoolbook" w:hAnsi="Century Schoolbook"/>
          <w:color w:val="000000"/>
          <w:sz w:val="20"/>
        </w:rPr>
      </w:pPr>
    </w:p>
    <w:p w:rsidR="007D71B1" w:rsidRPr="007D71B1" w:rsidRDefault="007D71B1" w:rsidP="007D71B1">
      <w:pPr>
        <w:numPr>
          <w:ilvl w:val="0"/>
          <w:numId w:val="2"/>
        </w:numPr>
        <w:rPr>
          <w:rFonts w:ascii="Century Schoolbook" w:hAnsi="Century Schoolbook"/>
          <w:color w:val="000000"/>
          <w:sz w:val="20"/>
        </w:rPr>
      </w:pPr>
      <w:r w:rsidRPr="007D71B1">
        <w:rPr>
          <w:rFonts w:ascii="Century Schoolbook" w:hAnsi="Century Schoolbook"/>
          <w:color w:val="000000"/>
          <w:sz w:val="20"/>
        </w:rPr>
        <w:t xml:space="preserve">What is the significance of </w:t>
      </w:r>
      <w:proofErr w:type="spellStart"/>
      <w:r w:rsidRPr="007D71B1">
        <w:rPr>
          <w:rFonts w:ascii="Century Schoolbook" w:hAnsi="Century Schoolbook"/>
          <w:color w:val="000000"/>
          <w:sz w:val="20"/>
        </w:rPr>
        <w:t>Hrothgar</w:t>
      </w:r>
      <w:proofErr w:type="spellEnd"/>
      <w:r w:rsidRPr="007D71B1">
        <w:rPr>
          <w:rFonts w:ascii="Century Schoolbook" w:hAnsi="Century Schoolbook"/>
          <w:color w:val="000000"/>
          <w:sz w:val="20"/>
        </w:rPr>
        <w:t xml:space="preserve"> reading the sword hilt? </w:t>
      </w:r>
    </w:p>
    <w:p w:rsidR="007D71B1" w:rsidRPr="007D71B1" w:rsidRDefault="007D71B1" w:rsidP="007D71B1">
      <w:pPr>
        <w:rPr>
          <w:rFonts w:ascii="Century Schoolbook" w:hAnsi="Century Schoolbook"/>
          <w:color w:val="000000"/>
          <w:sz w:val="20"/>
        </w:rPr>
      </w:pPr>
    </w:p>
    <w:p w:rsidR="007D71B1" w:rsidRPr="007D71B1" w:rsidRDefault="007D71B1" w:rsidP="007D71B1">
      <w:pPr>
        <w:ind w:left="360"/>
        <w:rPr>
          <w:rFonts w:ascii="Century Schoolbook" w:hAnsi="Century Schoolbook"/>
          <w:color w:val="000000"/>
          <w:sz w:val="20"/>
        </w:rPr>
      </w:pPr>
    </w:p>
    <w:p w:rsidR="007D71B1" w:rsidRPr="007D71B1" w:rsidRDefault="007D71B1" w:rsidP="007D71B1">
      <w:pPr>
        <w:rPr>
          <w:rFonts w:ascii="Century Schoolbook" w:hAnsi="Century Schoolbook"/>
          <w:b/>
          <w:color w:val="000000"/>
          <w:sz w:val="20"/>
          <w:u w:val="single"/>
        </w:rPr>
      </w:pPr>
      <w:proofErr w:type="gramStart"/>
      <w:r w:rsidRPr="007D71B1">
        <w:rPr>
          <w:rFonts w:ascii="Century Schoolbook" w:hAnsi="Century Schoolbook"/>
          <w:b/>
          <w:color w:val="000000"/>
          <w:sz w:val="20"/>
          <w:u w:val="single"/>
        </w:rPr>
        <w:t>the</w:t>
      </w:r>
      <w:proofErr w:type="gramEnd"/>
      <w:r w:rsidRPr="007D71B1">
        <w:rPr>
          <w:rFonts w:ascii="Century Schoolbook" w:hAnsi="Century Schoolbook"/>
          <w:b/>
          <w:color w:val="000000"/>
          <w:sz w:val="20"/>
          <w:u w:val="single"/>
        </w:rPr>
        <w:t xml:space="preserve"> Dragon:</w:t>
      </w:r>
    </w:p>
    <w:p w:rsidR="007D71B1" w:rsidRPr="007D71B1" w:rsidRDefault="007D71B1" w:rsidP="007D71B1">
      <w:pPr>
        <w:rPr>
          <w:rFonts w:ascii="Century Schoolbook" w:hAnsi="Century Schoolbook"/>
          <w:b/>
          <w:color w:val="000000"/>
          <w:sz w:val="20"/>
          <w:u w:val="single"/>
        </w:rPr>
      </w:pPr>
    </w:p>
    <w:p w:rsidR="007D71B1" w:rsidRPr="007D71B1" w:rsidRDefault="007D71B1" w:rsidP="007D71B1">
      <w:pPr>
        <w:numPr>
          <w:ilvl w:val="0"/>
          <w:numId w:val="3"/>
        </w:numPr>
        <w:rPr>
          <w:rFonts w:ascii="Century Schoolbook" w:hAnsi="Century Schoolbook"/>
          <w:color w:val="000000"/>
          <w:sz w:val="20"/>
        </w:rPr>
      </w:pPr>
      <w:r w:rsidRPr="007D71B1">
        <w:rPr>
          <w:rFonts w:ascii="Century Schoolbook" w:hAnsi="Century Schoolbook"/>
          <w:color w:val="000000"/>
          <w:sz w:val="20"/>
        </w:rPr>
        <w:t xml:space="preserve">Trace the history of the Dragon’s hoard from its first to its last burial. How is this treasure different from other treasures in the poem? </w:t>
      </w:r>
    </w:p>
    <w:p w:rsidR="007D71B1" w:rsidRPr="007D71B1" w:rsidRDefault="007D71B1" w:rsidP="007D71B1">
      <w:pPr>
        <w:ind w:left="360"/>
        <w:rPr>
          <w:rFonts w:ascii="Century Schoolbook" w:hAnsi="Century Schoolbook"/>
          <w:color w:val="333333"/>
          <w:sz w:val="20"/>
        </w:rPr>
      </w:pPr>
    </w:p>
    <w:p w:rsidR="007D71B1" w:rsidRPr="007D71B1" w:rsidRDefault="007D71B1" w:rsidP="007D71B1">
      <w:pPr>
        <w:numPr>
          <w:ilvl w:val="0"/>
          <w:numId w:val="3"/>
        </w:numPr>
        <w:rPr>
          <w:rFonts w:ascii="Century Schoolbook" w:hAnsi="Century Schoolbook"/>
          <w:color w:val="000000"/>
          <w:sz w:val="20"/>
        </w:rPr>
      </w:pPr>
      <w:r w:rsidRPr="007D71B1">
        <w:rPr>
          <w:rFonts w:ascii="Century Schoolbook" w:hAnsi="Century Schoolbook"/>
          <w:color w:val="000000"/>
          <w:sz w:val="20"/>
        </w:rPr>
        <w:t xml:space="preserve">What is the function of </w:t>
      </w:r>
      <w:proofErr w:type="spellStart"/>
      <w:r w:rsidRPr="007D71B1">
        <w:rPr>
          <w:rFonts w:ascii="Century Schoolbook" w:hAnsi="Century Schoolbook"/>
          <w:color w:val="000000"/>
          <w:sz w:val="20"/>
        </w:rPr>
        <w:t>Wiglaf</w:t>
      </w:r>
      <w:proofErr w:type="spellEnd"/>
      <w:r w:rsidRPr="007D71B1">
        <w:rPr>
          <w:rFonts w:ascii="Century Schoolbook" w:hAnsi="Century Schoolbook"/>
          <w:color w:val="000000"/>
          <w:sz w:val="20"/>
        </w:rPr>
        <w:t xml:space="preserve">? </w:t>
      </w:r>
    </w:p>
    <w:p w:rsidR="007D71B1" w:rsidRPr="007D71B1" w:rsidRDefault="007D71B1" w:rsidP="007D71B1">
      <w:pPr>
        <w:rPr>
          <w:rFonts w:ascii="Century Schoolbook" w:hAnsi="Century Schoolbook"/>
          <w:color w:val="000000"/>
          <w:sz w:val="20"/>
        </w:rPr>
      </w:pPr>
    </w:p>
    <w:p w:rsidR="007D71B1" w:rsidRPr="007D71B1" w:rsidRDefault="007D71B1" w:rsidP="007D71B1">
      <w:pPr>
        <w:numPr>
          <w:ilvl w:val="0"/>
          <w:numId w:val="3"/>
        </w:numPr>
        <w:rPr>
          <w:rFonts w:ascii="Century Schoolbook" w:hAnsi="Century Schoolbook"/>
          <w:color w:val="000000"/>
          <w:sz w:val="20"/>
        </w:rPr>
      </w:pPr>
      <w:r w:rsidRPr="007D71B1">
        <w:rPr>
          <w:rFonts w:ascii="Century Schoolbook" w:hAnsi="Century Schoolbook"/>
          <w:color w:val="000000"/>
          <w:sz w:val="20"/>
        </w:rPr>
        <w:t xml:space="preserve">After Beowulf returns home and just before the battle with the dragon, we hear the story of </w:t>
      </w:r>
      <w:proofErr w:type="spellStart"/>
      <w:r w:rsidRPr="007D71B1">
        <w:rPr>
          <w:rFonts w:ascii="Century Schoolbook" w:hAnsi="Century Schoolbook"/>
          <w:color w:val="000000"/>
          <w:sz w:val="20"/>
        </w:rPr>
        <w:t>Hygelac’s</w:t>
      </w:r>
      <w:proofErr w:type="spellEnd"/>
      <w:r w:rsidRPr="007D71B1">
        <w:rPr>
          <w:rFonts w:ascii="Century Schoolbook" w:hAnsi="Century Schoolbook"/>
          <w:color w:val="000000"/>
          <w:sz w:val="20"/>
        </w:rPr>
        <w:t xml:space="preserve"> two brothers, </w:t>
      </w:r>
      <w:proofErr w:type="spellStart"/>
      <w:r w:rsidRPr="007D71B1">
        <w:rPr>
          <w:rFonts w:ascii="Century Schoolbook" w:hAnsi="Century Schoolbook"/>
          <w:color w:val="000000"/>
          <w:sz w:val="20"/>
        </w:rPr>
        <w:t>Herebeald</w:t>
      </w:r>
      <w:proofErr w:type="spellEnd"/>
      <w:r w:rsidRPr="007D71B1">
        <w:rPr>
          <w:rFonts w:ascii="Century Schoolbook" w:hAnsi="Century Schoolbook"/>
          <w:color w:val="000000"/>
          <w:sz w:val="20"/>
        </w:rPr>
        <w:t xml:space="preserve"> and </w:t>
      </w:r>
      <w:proofErr w:type="spellStart"/>
      <w:r w:rsidRPr="007D71B1">
        <w:rPr>
          <w:rFonts w:ascii="Century Schoolbook" w:hAnsi="Century Schoolbook"/>
          <w:color w:val="000000"/>
          <w:sz w:val="20"/>
        </w:rPr>
        <w:t>Haethcyn</w:t>
      </w:r>
      <w:proofErr w:type="spellEnd"/>
      <w:r w:rsidRPr="007D71B1">
        <w:rPr>
          <w:rFonts w:ascii="Century Schoolbook" w:hAnsi="Century Schoolbook"/>
          <w:color w:val="000000"/>
          <w:sz w:val="20"/>
        </w:rPr>
        <w:t xml:space="preserve">.  Is it a critique of the very Germanic--and </w:t>
      </w:r>
      <w:proofErr w:type="gramStart"/>
      <w:r w:rsidRPr="007D71B1">
        <w:rPr>
          <w:rFonts w:ascii="Century Schoolbook" w:hAnsi="Century Schoolbook"/>
          <w:color w:val="000000"/>
          <w:sz w:val="20"/>
        </w:rPr>
        <w:t>very-unchristian</w:t>
      </w:r>
      <w:proofErr w:type="gramEnd"/>
      <w:r w:rsidRPr="007D71B1">
        <w:rPr>
          <w:rFonts w:ascii="Century Schoolbook" w:hAnsi="Century Schoolbook"/>
          <w:color w:val="000000"/>
          <w:sz w:val="20"/>
        </w:rPr>
        <w:t>--concept of wergild?</w:t>
      </w:r>
    </w:p>
    <w:p w:rsidR="007D71B1" w:rsidRPr="007D71B1" w:rsidRDefault="007D71B1" w:rsidP="007D71B1">
      <w:pPr>
        <w:rPr>
          <w:rFonts w:ascii="Century Schoolbook" w:hAnsi="Century Schoolbook"/>
          <w:color w:val="000000"/>
          <w:sz w:val="20"/>
        </w:rPr>
      </w:pPr>
    </w:p>
    <w:p w:rsidR="007D71B1" w:rsidRPr="007D71B1" w:rsidRDefault="007D71B1" w:rsidP="007D71B1">
      <w:pPr>
        <w:numPr>
          <w:ilvl w:val="0"/>
          <w:numId w:val="3"/>
        </w:numPr>
        <w:rPr>
          <w:rFonts w:ascii="Century Schoolbook" w:hAnsi="Century Schoolbook"/>
          <w:color w:val="000000"/>
          <w:sz w:val="20"/>
        </w:rPr>
      </w:pPr>
      <w:r w:rsidRPr="007D71B1">
        <w:rPr>
          <w:rFonts w:ascii="Century Schoolbook" w:hAnsi="Century Schoolbook"/>
          <w:color w:val="000000"/>
          <w:sz w:val="20"/>
        </w:rPr>
        <w:t>Has Beowulf been a successful king? We know that his people will be conquered after his death. Is this somehow his fault? Or is it the fault of his culture?</w:t>
      </w:r>
    </w:p>
    <w:p w:rsidR="007D71B1" w:rsidRPr="007D71B1" w:rsidRDefault="007D71B1" w:rsidP="007D71B1">
      <w:pPr>
        <w:rPr>
          <w:rFonts w:ascii="Century Schoolbook" w:hAnsi="Century Schoolbook"/>
          <w:color w:val="000000"/>
          <w:sz w:val="20"/>
        </w:rPr>
      </w:pPr>
    </w:p>
    <w:p w:rsidR="007D71B1" w:rsidRPr="007D71B1" w:rsidRDefault="007D71B1" w:rsidP="007D71B1">
      <w:pPr>
        <w:numPr>
          <w:ilvl w:val="0"/>
          <w:numId w:val="3"/>
        </w:numPr>
        <w:rPr>
          <w:rFonts w:ascii="Century Schoolbook" w:hAnsi="Century Schoolbook"/>
          <w:color w:val="333333"/>
          <w:sz w:val="20"/>
        </w:rPr>
      </w:pPr>
      <w:r w:rsidRPr="007D71B1">
        <w:rPr>
          <w:rFonts w:ascii="Century Schoolbook" w:hAnsi="Century Schoolbook"/>
          <w:color w:val="333333"/>
          <w:sz w:val="20"/>
        </w:rPr>
        <w:t>Compare the various kings in the epic: Shield/</w:t>
      </w:r>
      <w:r w:rsidRPr="007D71B1">
        <w:rPr>
          <w:rFonts w:ascii="Century Schoolbook" w:hAnsi="Century Schoolbook"/>
          <w:color w:val="000000"/>
          <w:sz w:val="20"/>
        </w:rPr>
        <w:t xml:space="preserve"> </w:t>
      </w:r>
      <w:proofErr w:type="spellStart"/>
      <w:r w:rsidRPr="007D71B1">
        <w:rPr>
          <w:rFonts w:ascii="Century Schoolbook" w:hAnsi="Century Schoolbook"/>
          <w:color w:val="000000"/>
          <w:sz w:val="20"/>
        </w:rPr>
        <w:t>Scyld</w:t>
      </w:r>
      <w:proofErr w:type="spellEnd"/>
      <w:r w:rsidRPr="007D71B1">
        <w:rPr>
          <w:rFonts w:ascii="Century Schoolbook" w:hAnsi="Century Schoolbook"/>
          <w:color w:val="333333"/>
          <w:sz w:val="20"/>
        </w:rPr>
        <w:t xml:space="preserve">, </w:t>
      </w:r>
      <w:proofErr w:type="spellStart"/>
      <w:r w:rsidRPr="007D71B1">
        <w:rPr>
          <w:rFonts w:ascii="Century Schoolbook" w:hAnsi="Century Schoolbook"/>
          <w:color w:val="333333"/>
          <w:sz w:val="20"/>
        </w:rPr>
        <w:t>Hrothgar</w:t>
      </w:r>
      <w:proofErr w:type="spellEnd"/>
      <w:r w:rsidRPr="007D71B1">
        <w:rPr>
          <w:rFonts w:ascii="Century Schoolbook" w:hAnsi="Century Schoolbook"/>
          <w:color w:val="333333"/>
          <w:sz w:val="20"/>
        </w:rPr>
        <w:t xml:space="preserve">, </w:t>
      </w:r>
      <w:proofErr w:type="spellStart"/>
      <w:r w:rsidRPr="007D71B1">
        <w:rPr>
          <w:rFonts w:ascii="Century Schoolbook" w:hAnsi="Century Schoolbook"/>
          <w:color w:val="333333"/>
          <w:sz w:val="20"/>
        </w:rPr>
        <w:t>Hygelac</w:t>
      </w:r>
      <w:proofErr w:type="spellEnd"/>
      <w:r w:rsidRPr="007D71B1">
        <w:rPr>
          <w:rFonts w:ascii="Century Schoolbook" w:hAnsi="Century Schoolbook"/>
          <w:color w:val="333333"/>
          <w:sz w:val="20"/>
        </w:rPr>
        <w:t xml:space="preserve">, </w:t>
      </w:r>
      <w:proofErr w:type="spellStart"/>
      <w:r w:rsidRPr="007D71B1">
        <w:rPr>
          <w:rFonts w:ascii="Century Schoolbook" w:hAnsi="Century Schoolbook"/>
          <w:color w:val="333333"/>
          <w:sz w:val="20"/>
        </w:rPr>
        <w:t>Heremod</w:t>
      </w:r>
      <w:proofErr w:type="spellEnd"/>
      <w:r w:rsidRPr="007D71B1">
        <w:rPr>
          <w:rFonts w:ascii="Century Schoolbook" w:hAnsi="Century Schoolbook"/>
          <w:color w:val="333333"/>
          <w:sz w:val="20"/>
        </w:rPr>
        <w:t xml:space="preserve">, and Beowulf himself. In this society, what makes a good king?  Will </w:t>
      </w:r>
      <w:proofErr w:type="spellStart"/>
      <w:r w:rsidRPr="007D71B1">
        <w:rPr>
          <w:rFonts w:ascii="Century Schoolbook" w:hAnsi="Century Schoolbook"/>
          <w:color w:val="333333"/>
          <w:sz w:val="20"/>
        </w:rPr>
        <w:t>Wiglaf</w:t>
      </w:r>
      <w:proofErr w:type="spellEnd"/>
      <w:r w:rsidRPr="007D71B1">
        <w:rPr>
          <w:rFonts w:ascii="Century Schoolbook" w:hAnsi="Century Schoolbook"/>
          <w:color w:val="333333"/>
          <w:sz w:val="20"/>
        </w:rPr>
        <w:t xml:space="preserve"> be a good king?</w:t>
      </w:r>
    </w:p>
    <w:p w:rsidR="007D71B1" w:rsidRPr="007D71B1" w:rsidRDefault="007D71B1" w:rsidP="007D71B1">
      <w:pPr>
        <w:rPr>
          <w:rFonts w:ascii="Century Schoolbook" w:hAnsi="Century Schoolbook"/>
          <w:color w:val="333333"/>
          <w:sz w:val="20"/>
        </w:rPr>
      </w:pPr>
    </w:p>
    <w:p w:rsidR="007D71B1" w:rsidRPr="007D71B1" w:rsidRDefault="007D71B1" w:rsidP="007D71B1">
      <w:pPr>
        <w:rPr>
          <w:rFonts w:ascii="Century Schoolbook" w:hAnsi="Century Schoolbook"/>
          <w:color w:val="000000"/>
          <w:sz w:val="20"/>
        </w:rPr>
      </w:pPr>
    </w:p>
    <w:p w:rsidR="00FF3237" w:rsidRPr="007D71B1" w:rsidRDefault="007D71B1">
      <w:pPr>
        <w:rPr>
          <w:rFonts w:ascii="Century Schoolbook" w:hAnsi="Century Schoolbook"/>
        </w:rPr>
      </w:pPr>
    </w:p>
    <w:sectPr w:rsidR="00FF3237" w:rsidRPr="007D71B1" w:rsidSect="00D47A5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051"/>
    <w:multiLevelType w:val="hybridMultilevel"/>
    <w:tmpl w:val="4D66D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F97CDD"/>
    <w:multiLevelType w:val="hybridMultilevel"/>
    <w:tmpl w:val="E9C01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EE2A8E"/>
    <w:multiLevelType w:val="hybridMultilevel"/>
    <w:tmpl w:val="ABF2E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71B1"/>
    <w:rsid w:val="007D71B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564</Words>
  <Characters>3217</Characters>
  <Application>Microsoft Macintosh Word</Application>
  <DocSecurity>0</DocSecurity>
  <Lines>26</Lines>
  <Paragraphs>6</Paragraphs>
  <ScaleCrop>false</ScaleCrop>
  <Company>Santa Susana HIgh School</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Bradley</dc:creator>
  <cp:keywords/>
  <cp:lastModifiedBy>Pam Bradley</cp:lastModifiedBy>
  <cp:revision>1</cp:revision>
  <dcterms:created xsi:type="dcterms:W3CDTF">2014-09-16T12:46:00Z</dcterms:created>
  <dcterms:modified xsi:type="dcterms:W3CDTF">2014-09-16T12:53:00Z</dcterms:modified>
</cp:coreProperties>
</file>